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jc w:val="center"/>
        <w:rPr>
          <w:b/>
          <w:i/>
          <w:iCs/>
          <w:color w:val="000000"/>
          <w:sz w:val="26"/>
          <w:szCs w:val="26"/>
          <w:u w:val="single"/>
        </w:rPr>
      </w:pPr>
    </w:p>
    <w:p>
      <w:pPr>
        <w:shd w:val="clear" w:color="auto" w:fill="FFFFFF"/>
        <w:jc w:val="center"/>
        <w:rPr>
          <w:iCs/>
          <w:color w:val="000000"/>
          <w:sz w:val="26"/>
          <w:szCs w:val="26"/>
        </w:rPr>
      </w:pPr>
      <w:r>
        <w:rPr>
          <w:iCs/>
          <w:noProof/>
          <w:color w:val="000000"/>
          <w:sz w:val="26"/>
          <w:szCs w:val="26"/>
        </w:rPr>
        <w:drawing>
          <wp:inline distT="0" distB="0" distL="0" distR="0">
            <wp:extent cx="1714500" cy="485448"/>
            <wp:effectExtent l="0" t="0" r="0" b="0"/>
            <wp:docPr id="5" name="Image 5" descr="C:\Users\DPOSTE20\Desktop\logo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OSTE20\Desktop\logo 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85448"/>
                    </a:xfrm>
                    <a:prstGeom prst="rect">
                      <a:avLst/>
                    </a:prstGeom>
                    <a:noFill/>
                    <a:ln>
                      <a:noFill/>
                    </a:ln>
                  </pic:spPr>
                </pic:pic>
              </a:graphicData>
            </a:graphic>
          </wp:inline>
        </w:drawing>
      </w:r>
    </w:p>
    <w:p>
      <w:pPr>
        <w:shd w:val="clear" w:color="auto" w:fill="FFFFFF"/>
        <w:jc w:val="center"/>
        <w:rPr>
          <w:b/>
          <w:i/>
          <w:iCs/>
          <w:color w:val="000000"/>
          <w:sz w:val="26"/>
          <w:szCs w:val="26"/>
          <w:u w:val="single"/>
        </w:rPr>
      </w:pPr>
    </w:p>
    <w:p>
      <w:pPr>
        <w:shd w:val="clear" w:color="auto" w:fill="FFFFFF"/>
        <w:jc w:val="center"/>
        <w:rPr>
          <w:b/>
          <w:i/>
          <w:iCs/>
          <w:color w:val="000000"/>
          <w:u w:val="single"/>
        </w:rPr>
      </w:pPr>
    </w:p>
    <w:p>
      <w:pPr>
        <w:shd w:val="clear" w:color="auto" w:fill="FFFFFF"/>
        <w:ind w:firstLine="0"/>
        <w:jc w:val="center"/>
        <w:rPr>
          <w:iCs/>
          <w:color w:val="000000"/>
        </w:rPr>
      </w:pPr>
      <w:r>
        <w:rPr>
          <w:iCs/>
          <w:color w:val="000000"/>
          <w:u w:val="single"/>
        </w:rPr>
        <w:t>QUESTIONNAIRE SUCCESSION</w:t>
      </w:r>
    </w:p>
    <w:p>
      <w:pPr>
        <w:shd w:val="clear" w:color="auto" w:fill="FFFFFF"/>
        <w:ind w:firstLine="0"/>
        <w:jc w:val="center"/>
        <w:rPr>
          <w:iCs/>
          <w:color w:val="000000"/>
        </w:rPr>
      </w:pPr>
      <w:r>
        <w:rPr>
          <w:iCs/>
          <w:color w:val="000000"/>
        </w:rPr>
        <w:t>(Ne fournir que les pièces concernant votre situation</w:t>
      </w:r>
      <w:bookmarkStart w:id="0" w:name="_GoBack"/>
      <w:bookmarkEnd w:id="0"/>
      <w:r>
        <w:rPr>
          <w:iCs/>
          <w:color w:val="000000"/>
        </w:rPr>
        <w:t>)</w:t>
      </w:r>
    </w:p>
    <w:p>
      <w:pPr>
        <w:shd w:val="clear" w:color="auto" w:fill="FFFFFF"/>
        <w:jc w:val="center"/>
        <w:rPr>
          <w:b/>
          <w:i/>
          <w:iCs/>
          <w:color w:val="000000"/>
        </w:rPr>
      </w:pPr>
    </w:p>
    <w:p>
      <w:pPr>
        <w:shd w:val="clear" w:color="auto" w:fill="FFFFFF"/>
        <w:jc w:val="center"/>
        <w:rPr>
          <w:b/>
          <w:i/>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4548"/>
        <w:gridCol w:w="272"/>
        <w:gridCol w:w="4526"/>
      </w:tblGrid>
      <w:tr>
        <w:tc>
          <w:tcPr>
            <w:tcW w:w="250" w:type="dxa"/>
            <w:tcBorders>
              <w:top w:val="nil"/>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jc w:val="center"/>
              <w:rPr>
                <w:b/>
                <w:i/>
                <w:iCs/>
                <w:color w:val="000000"/>
                <w:u w:val="single"/>
              </w:rPr>
            </w:pPr>
            <w:r>
              <w:rPr>
                <w:b/>
                <w:i/>
                <w:iCs/>
                <w:color w:val="000000"/>
                <w:u w:val="single"/>
              </w:rPr>
              <w:t>Défunt</w:t>
            </w:r>
          </w:p>
          <w:p>
            <w:pPr>
              <w:jc w:val="center"/>
              <w:rPr>
                <w:b/>
                <w:i/>
                <w:iCs/>
                <w:color w:val="000000"/>
                <w:u w:val="single"/>
              </w:rPr>
            </w:pPr>
          </w:p>
        </w:tc>
        <w:tc>
          <w:tcPr>
            <w:tcW w:w="272" w:type="dxa"/>
            <w:tcBorders>
              <w:top w:val="nil"/>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jc w:val="center"/>
              <w:rPr>
                <w:b/>
                <w:i/>
                <w:iCs/>
                <w:color w:val="000000"/>
                <w:u w:val="single"/>
              </w:rPr>
            </w:pPr>
            <w:r>
              <w:rPr>
                <w:b/>
                <w:i/>
                <w:iCs/>
                <w:color w:val="000000"/>
                <w:u w:val="single"/>
              </w:rPr>
              <w:t>Immeubles</w:t>
            </w:r>
          </w:p>
        </w:tc>
      </w:tr>
      <w:tr>
        <w:tc>
          <w:tcPr>
            <w:tcW w:w="250" w:type="dxa"/>
            <w:tcBorders>
              <w:top w:val="single" w:sz="4" w:space="0" w:color="000000"/>
              <w:left w:val="single" w:sz="4" w:space="0" w:color="000000"/>
              <w:bottom w:val="single" w:sz="4" w:space="0" w:color="000000"/>
              <w:right w:val="single" w:sz="4" w:space="0" w:color="000000"/>
            </w:tcBorders>
            <w:shd w:val="clear" w:color="auto" w:fill="auto"/>
          </w:tcPr>
          <w:p>
            <w:pPr>
              <w:jc w:val="center"/>
              <w:rPr>
                <w:b/>
                <w:i/>
                <w:iCs/>
                <w:color w:val="000000"/>
              </w:rPr>
            </w:pPr>
          </w:p>
        </w:tc>
        <w:tc>
          <w:tcPr>
            <w:tcW w:w="4548" w:type="dxa"/>
            <w:tcBorders>
              <w:top w:val="nil"/>
              <w:left w:val="single" w:sz="4" w:space="0" w:color="000000"/>
              <w:bottom w:val="nil"/>
              <w:right w:val="single" w:sz="4" w:space="0" w:color="000000"/>
            </w:tcBorders>
            <w:shd w:val="clear" w:color="auto" w:fill="auto"/>
          </w:tcPr>
          <w:p>
            <w:pPr>
              <w:rPr>
                <w:iCs/>
                <w:color w:val="000000"/>
              </w:rPr>
            </w:pPr>
            <w:r>
              <w:rPr>
                <w:iCs/>
                <w:color w:val="000000"/>
              </w:rPr>
              <w:t>Acte de décès</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pPr>
              <w:jc w:val="center"/>
              <w:rPr>
                <w:b/>
                <w:i/>
                <w:iCs/>
                <w:color w:val="000000"/>
              </w:rPr>
            </w:pPr>
          </w:p>
        </w:tc>
        <w:tc>
          <w:tcPr>
            <w:tcW w:w="4526" w:type="dxa"/>
            <w:tcBorders>
              <w:top w:val="nil"/>
              <w:left w:val="single" w:sz="4" w:space="0" w:color="000000"/>
              <w:bottom w:val="nil"/>
              <w:right w:val="nil"/>
            </w:tcBorders>
            <w:shd w:val="clear" w:color="auto" w:fill="auto"/>
          </w:tcPr>
          <w:p>
            <w:pPr>
              <w:rPr>
                <w:iCs/>
                <w:color w:val="000000"/>
              </w:rPr>
            </w:pPr>
            <w:r>
              <w:rPr>
                <w:iCs/>
                <w:color w:val="000000"/>
              </w:rPr>
              <w:t>Titre de propriété</w:t>
            </w:r>
          </w:p>
        </w:tc>
      </w:tr>
      <w:tr>
        <w:tc>
          <w:tcPr>
            <w:tcW w:w="250" w:type="dxa"/>
            <w:tcBorders>
              <w:top w:val="single" w:sz="4" w:space="0" w:color="000000"/>
              <w:left w:val="nil"/>
              <w:bottom w:val="single" w:sz="4" w:space="0" w:color="000000"/>
              <w:right w:val="nil"/>
            </w:tcBorders>
            <w:shd w:val="clear" w:color="auto" w:fill="auto"/>
          </w:tcPr>
          <w:p>
            <w:pPr>
              <w:jc w:val="center"/>
              <w:rPr>
                <w:b/>
                <w:i/>
                <w:iCs/>
                <w:color w:val="000000"/>
              </w:rPr>
            </w:pPr>
          </w:p>
        </w:tc>
        <w:tc>
          <w:tcPr>
            <w:tcW w:w="4548" w:type="dxa"/>
            <w:tcBorders>
              <w:top w:val="nil"/>
              <w:left w:val="nil"/>
              <w:bottom w:val="nil"/>
              <w:right w:val="nil"/>
            </w:tcBorders>
            <w:shd w:val="clear" w:color="auto" w:fill="auto"/>
          </w:tcPr>
          <w:p>
            <w:pPr>
              <w:rPr>
                <w:iCs/>
                <w:color w:val="000000"/>
              </w:rPr>
            </w:pPr>
          </w:p>
        </w:tc>
        <w:tc>
          <w:tcPr>
            <w:tcW w:w="272" w:type="dxa"/>
            <w:tcBorders>
              <w:top w:val="single" w:sz="4" w:space="0" w:color="000000"/>
              <w:left w:val="nil"/>
              <w:bottom w:val="single" w:sz="4" w:space="0" w:color="000000"/>
              <w:right w:val="nil"/>
            </w:tcBorders>
            <w:shd w:val="clear" w:color="auto" w:fill="auto"/>
          </w:tcPr>
          <w:p>
            <w:pPr>
              <w:jc w:val="center"/>
              <w:rPr>
                <w:b/>
                <w:i/>
                <w:iCs/>
                <w:color w:val="000000"/>
              </w:rPr>
            </w:pPr>
          </w:p>
        </w:tc>
        <w:tc>
          <w:tcPr>
            <w:tcW w:w="4526" w:type="dxa"/>
            <w:tcBorders>
              <w:top w:val="nil"/>
              <w:left w:val="nil"/>
              <w:bottom w:val="nil"/>
              <w:right w:val="nil"/>
            </w:tcBorders>
            <w:shd w:val="clear" w:color="auto" w:fill="auto"/>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Livret de famille</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Relevé de cadastre</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Contrat de mariage</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Procès-verbaux de remembrement</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Jugement de Divorce</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 xml:space="preserve">Baux </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Donation entre époux</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Assurance habitation</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Testament</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Nom et adresse du syndic</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
                <w:iCs/>
                <w:color w:val="000000"/>
              </w:rPr>
            </w:pPr>
            <w:r>
              <w:rPr>
                <w:i/>
                <w:iCs/>
                <w:color w:val="000000"/>
              </w:rPr>
              <w:t>(Biens en copropriété)</w:t>
            </w: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Donations et successions reçues</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 xml:space="preserve">Nom et adresse du gérant </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nil"/>
              <w:right w:val="nil"/>
            </w:tcBorders>
          </w:tcPr>
          <w:p>
            <w:pPr>
              <w:jc w:val="center"/>
              <w:rPr>
                <w:b/>
                <w:i/>
                <w:iCs/>
                <w:color w:val="000000"/>
              </w:rPr>
            </w:pPr>
          </w:p>
        </w:tc>
        <w:tc>
          <w:tcPr>
            <w:tcW w:w="4526" w:type="dxa"/>
            <w:tcBorders>
              <w:top w:val="nil"/>
              <w:left w:val="nil"/>
              <w:bottom w:val="nil"/>
              <w:right w:val="nil"/>
            </w:tcBorders>
          </w:tcPr>
          <w:p>
            <w:pPr>
              <w:rPr>
                <w:i/>
                <w:iCs/>
                <w:color w:val="000000"/>
              </w:rPr>
            </w:pPr>
            <w:proofErr w:type="gramStart"/>
            <w:r>
              <w:rPr>
                <w:i/>
                <w:iCs/>
                <w:color w:val="000000"/>
              </w:rPr>
              <w:t>( si</w:t>
            </w:r>
            <w:proofErr w:type="gramEnd"/>
            <w:r>
              <w:rPr>
                <w:i/>
                <w:iCs/>
                <w:color w:val="000000"/>
              </w:rPr>
              <w:t xml:space="preserve"> biens en location)</w:t>
            </w: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nil"/>
            </w:tcBorders>
          </w:tcPr>
          <w:p>
            <w:pPr>
              <w:rPr>
                <w:iCs/>
                <w:color w:val="000000"/>
              </w:rPr>
            </w:pPr>
            <w:r>
              <w:rPr>
                <w:iCs/>
                <w:color w:val="000000"/>
              </w:rPr>
              <w:t>Donations consenties</w:t>
            </w:r>
          </w:p>
        </w:tc>
        <w:tc>
          <w:tcPr>
            <w:tcW w:w="272" w:type="dxa"/>
            <w:tcBorders>
              <w:top w:val="nil"/>
              <w:left w:val="nil"/>
              <w:bottom w:val="nil"/>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nil"/>
              <w:left w:val="nil"/>
              <w:bottom w:val="nil"/>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nil"/>
            </w:tcBorders>
          </w:tcPr>
          <w:p>
            <w:pPr>
              <w:rPr>
                <w:iCs/>
                <w:color w:val="000000"/>
              </w:rPr>
            </w:pPr>
            <w:r>
              <w:rPr>
                <w:iCs/>
                <w:color w:val="000000"/>
              </w:rPr>
              <w:t>Ventes de biens propres</w:t>
            </w:r>
          </w:p>
        </w:tc>
        <w:tc>
          <w:tcPr>
            <w:tcW w:w="272" w:type="dxa"/>
            <w:tcBorders>
              <w:top w:val="nil"/>
              <w:left w:val="nil"/>
              <w:bottom w:val="nil"/>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nil"/>
              <w:bottom w:val="nil"/>
              <w:right w:val="nil"/>
            </w:tcBorders>
          </w:tcPr>
          <w:p>
            <w:pPr>
              <w:jc w:val="center"/>
              <w:rPr>
                <w:b/>
                <w:i/>
                <w:iCs/>
                <w:color w:val="000000"/>
              </w:rPr>
            </w:pPr>
          </w:p>
        </w:tc>
        <w:tc>
          <w:tcPr>
            <w:tcW w:w="4548" w:type="dxa"/>
            <w:tcBorders>
              <w:top w:val="nil"/>
              <w:left w:val="nil"/>
              <w:bottom w:val="nil"/>
              <w:right w:val="nil"/>
            </w:tcBorders>
          </w:tcPr>
          <w:p>
            <w:pPr>
              <w:rPr>
                <w:i/>
                <w:iCs/>
                <w:color w:val="000000"/>
              </w:rPr>
            </w:pPr>
            <w:r>
              <w:rPr>
                <w:i/>
                <w:iCs/>
                <w:color w:val="000000"/>
              </w:rPr>
              <w:t>(idem pour le conjoint)</w:t>
            </w:r>
          </w:p>
        </w:tc>
        <w:tc>
          <w:tcPr>
            <w:tcW w:w="272" w:type="dxa"/>
            <w:tcBorders>
              <w:top w:val="nil"/>
              <w:left w:val="nil"/>
              <w:bottom w:val="nil"/>
              <w:right w:val="nil"/>
            </w:tcBorders>
          </w:tcPr>
          <w:p>
            <w:pPr>
              <w:jc w:val="center"/>
              <w:rPr>
                <w:b/>
                <w:i/>
                <w:iCs/>
                <w:color w:val="000000"/>
              </w:rPr>
            </w:pPr>
          </w:p>
        </w:tc>
        <w:tc>
          <w:tcPr>
            <w:tcW w:w="4526" w:type="dxa"/>
            <w:tcBorders>
              <w:top w:val="nil"/>
              <w:left w:val="nil"/>
              <w:bottom w:val="nil"/>
              <w:right w:val="nil"/>
            </w:tcBorders>
          </w:tcPr>
          <w:p>
            <w:pPr>
              <w:jc w:val="center"/>
              <w:rPr>
                <w:b/>
                <w:i/>
                <w:iCs/>
                <w:color w:val="000000"/>
              </w:rPr>
            </w:pPr>
          </w:p>
        </w:tc>
      </w:tr>
    </w:tbl>
    <w:p>
      <w:pPr>
        <w:shd w:val="clear" w:color="auto" w:fill="FFFFFF"/>
        <w:jc w:val="center"/>
        <w:rPr>
          <w:b/>
          <w:i/>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4548"/>
        <w:gridCol w:w="272"/>
        <w:gridCol w:w="4526"/>
      </w:tblGrid>
      <w:tr>
        <w:tc>
          <w:tcPr>
            <w:tcW w:w="250" w:type="dxa"/>
            <w:tcBorders>
              <w:top w:val="nil"/>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jc w:val="center"/>
              <w:rPr>
                <w:b/>
                <w:i/>
                <w:iCs/>
                <w:color w:val="000000"/>
                <w:u w:val="single"/>
              </w:rPr>
            </w:pPr>
            <w:r>
              <w:rPr>
                <w:b/>
                <w:i/>
                <w:iCs/>
                <w:color w:val="000000"/>
                <w:u w:val="single"/>
              </w:rPr>
              <w:t>Conjoint et Héritiers</w:t>
            </w:r>
          </w:p>
          <w:p>
            <w:pPr>
              <w:jc w:val="center"/>
              <w:rPr>
                <w:b/>
                <w:i/>
                <w:iCs/>
                <w:color w:val="000000"/>
                <w:u w:val="single"/>
              </w:rPr>
            </w:pPr>
          </w:p>
        </w:tc>
        <w:tc>
          <w:tcPr>
            <w:tcW w:w="272" w:type="dxa"/>
            <w:tcBorders>
              <w:top w:val="nil"/>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jc w:val="center"/>
              <w:rPr>
                <w:b/>
                <w:i/>
                <w:iCs/>
                <w:color w:val="000000"/>
                <w:u w:val="single"/>
              </w:rPr>
            </w:pPr>
            <w:r>
              <w:rPr>
                <w:b/>
                <w:i/>
                <w:iCs/>
                <w:color w:val="000000"/>
                <w:u w:val="single"/>
              </w:rPr>
              <w:t>Fonds de commerce</w:t>
            </w:r>
          </w:p>
        </w:tc>
      </w:tr>
      <w:tr>
        <w:tc>
          <w:tcPr>
            <w:tcW w:w="250" w:type="dxa"/>
            <w:tcBorders>
              <w:top w:val="single" w:sz="4" w:space="0" w:color="000000"/>
              <w:left w:val="single" w:sz="4" w:space="0" w:color="000000"/>
              <w:bottom w:val="single" w:sz="4" w:space="0" w:color="000000"/>
              <w:right w:val="single" w:sz="4" w:space="0" w:color="000000"/>
            </w:tcBorders>
            <w:shd w:val="clear" w:color="auto" w:fill="auto"/>
          </w:tcPr>
          <w:p>
            <w:pPr>
              <w:jc w:val="center"/>
              <w:rPr>
                <w:b/>
                <w:i/>
                <w:iCs/>
                <w:color w:val="000000"/>
              </w:rPr>
            </w:pPr>
          </w:p>
        </w:tc>
        <w:tc>
          <w:tcPr>
            <w:tcW w:w="4548" w:type="dxa"/>
            <w:tcBorders>
              <w:top w:val="nil"/>
              <w:left w:val="single" w:sz="4" w:space="0" w:color="000000"/>
              <w:bottom w:val="nil"/>
              <w:right w:val="single" w:sz="4" w:space="0" w:color="000000"/>
            </w:tcBorders>
            <w:shd w:val="clear" w:color="auto" w:fill="auto"/>
          </w:tcPr>
          <w:p>
            <w:pPr>
              <w:rPr>
                <w:iCs/>
                <w:color w:val="000000"/>
              </w:rPr>
            </w:pPr>
            <w:r>
              <w:rPr>
                <w:iCs/>
                <w:color w:val="000000"/>
              </w:rPr>
              <w:t>Nom et prénoms</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pPr>
              <w:jc w:val="center"/>
              <w:rPr>
                <w:b/>
                <w:i/>
                <w:iCs/>
                <w:color w:val="000000"/>
              </w:rPr>
            </w:pPr>
          </w:p>
        </w:tc>
        <w:tc>
          <w:tcPr>
            <w:tcW w:w="4526" w:type="dxa"/>
            <w:tcBorders>
              <w:top w:val="nil"/>
              <w:left w:val="single" w:sz="4" w:space="0" w:color="000000"/>
              <w:bottom w:val="nil"/>
              <w:right w:val="nil"/>
            </w:tcBorders>
            <w:shd w:val="clear" w:color="auto" w:fill="auto"/>
          </w:tcPr>
          <w:p>
            <w:pPr>
              <w:rPr>
                <w:iCs/>
                <w:color w:val="000000"/>
              </w:rPr>
            </w:pPr>
            <w:r>
              <w:rPr>
                <w:iCs/>
                <w:color w:val="000000"/>
              </w:rPr>
              <w:t>Titre de propriété</w:t>
            </w:r>
          </w:p>
        </w:tc>
      </w:tr>
      <w:tr>
        <w:tc>
          <w:tcPr>
            <w:tcW w:w="250" w:type="dxa"/>
            <w:tcBorders>
              <w:top w:val="single" w:sz="4" w:space="0" w:color="000000"/>
              <w:left w:val="nil"/>
              <w:bottom w:val="single" w:sz="4" w:space="0" w:color="000000"/>
              <w:right w:val="nil"/>
            </w:tcBorders>
            <w:shd w:val="clear" w:color="auto" w:fill="auto"/>
          </w:tcPr>
          <w:p>
            <w:pPr>
              <w:jc w:val="center"/>
              <w:rPr>
                <w:b/>
                <w:i/>
                <w:iCs/>
                <w:color w:val="000000"/>
              </w:rPr>
            </w:pPr>
          </w:p>
        </w:tc>
        <w:tc>
          <w:tcPr>
            <w:tcW w:w="4548" w:type="dxa"/>
            <w:tcBorders>
              <w:top w:val="nil"/>
              <w:left w:val="nil"/>
              <w:bottom w:val="nil"/>
              <w:right w:val="nil"/>
            </w:tcBorders>
            <w:shd w:val="clear" w:color="auto" w:fill="auto"/>
          </w:tcPr>
          <w:p>
            <w:pPr>
              <w:rPr>
                <w:iCs/>
                <w:color w:val="000000"/>
              </w:rPr>
            </w:pPr>
          </w:p>
        </w:tc>
        <w:tc>
          <w:tcPr>
            <w:tcW w:w="272" w:type="dxa"/>
            <w:tcBorders>
              <w:top w:val="single" w:sz="4" w:space="0" w:color="000000"/>
              <w:left w:val="nil"/>
              <w:bottom w:val="single" w:sz="4" w:space="0" w:color="000000"/>
              <w:right w:val="nil"/>
            </w:tcBorders>
            <w:shd w:val="clear" w:color="auto" w:fill="auto"/>
          </w:tcPr>
          <w:p>
            <w:pPr>
              <w:jc w:val="center"/>
              <w:rPr>
                <w:b/>
                <w:i/>
                <w:iCs/>
                <w:color w:val="000000"/>
              </w:rPr>
            </w:pPr>
          </w:p>
        </w:tc>
        <w:tc>
          <w:tcPr>
            <w:tcW w:w="4526" w:type="dxa"/>
            <w:tcBorders>
              <w:top w:val="nil"/>
              <w:left w:val="nil"/>
              <w:bottom w:val="nil"/>
              <w:right w:val="nil"/>
            </w:tcBorders>
            <w:shd w:val="clear" w:color="auto" w:fill="auto"/>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Adresse postale</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Extrait K-Bis</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Adresse e-mail</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Bail des locaux</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Numéros de téléphone</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Assurances</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Date et lieu de naissance</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Inventaire chiffré du matériel</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Date et lieu de mariage ou de pacs</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Inventaire chiffré du stock</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Profession</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3 derniers bilans</w:t>
            </w:r>
          </w:p>
        </w:tc>
      </w:tr>
      <w:tr>
        <w:tc>
          <w:tcPr>
            <w:tcW w:w="250" w:type="dxa"/>
            <w:tcBorders>
              <w:top w:val="single" w:sz="4" w:space="0" w:color="000000"/>
              <w:left w:val="nil"/>
              <w:bottom w:val="single" w:sz="4" w:space="0" w:color="auto"/>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auto"/>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auto"/>
              <w:left w:val="single" w:sz="4" w:space="0" w:color="auto"/>
              <w:bottom w:val="single" w:sz="4" w:space="0" w:color="auto"/>
              <w:right w:val="single" w:sz="4" w:space="0" w:color="auto"/>
            </w:tcBorders>
          </w:tcPr>
          <w:p>
            <w:pPr>
              <w:jc w:val="center"/>
              <w:rPr>
                <w:b/>
                <w:i/>
                <w:iCs/>
                <w:color w:val="000000"/>
              </w:rPr>
            </w:pPr>
          </w:p>
        </w:tc>
        <w:tc>
          <w:tcPr>
            <w:tcW w:w="4548" w:type="dxa"/>
            <w:tcBorders>
              <w:top w:val="nil"/>
              <w:left w:val="single" w:sz="4" w:space="0" w:color="auto"/>
              <w:bottom w:val="nil"/>
              <w:right w:val="single" w:sz="4" w:space="0" w:color="auto"/>
            </w:tcBorders>
          </w:tcPr>
          <w:p>
            <w:pPr>
              <w:rPr>
                <w:iCs/>
                <w:color w:val="000000"/>
              </w:rPr>
            </w:pPr>
            <w:r>
              <w:rPr>
                <w:iCs/>
                <w:color w:val="000000"/>
              </w:rPr>
              <w:t>Copie du livret de famille</w:t>
            </w:r>
          </w:p>
        </w:tc>
        <w:tc>
          <w:tcPr>
            <w:tcW w:w="272" w:type="dxa"/>
            <w:tcBorders>
              <w:top w:val="single" w:sz="4" w:space="0" w:color="auto"/>
              <w:left w:val="single" w:sz="4" w:space="0" w:color="auto"/>
              <w:bottom w:val="single" w:sz="4" w:space="0" w:color="auto"/>
              <w:right w:val="single" w:sz="4" w:space="0" w:color="auto"/>
            </w:tcBorders>
          </w:tcPr>
          <w:p>
            <w:pPr>
              <w:jc w:val="center"/>
              <w:rPr>
                <w:b/>
                <w:i/>
                <w:iCs/>
                <w:color w:val="000000"/>
              </w:rPr>
            </w:pPr>
          </w:p>
        </w:tc>
        <w:tc>
          <w:tcPr>
            <w:tcW w:w="4526" w:type="dxa"/>
            <w:tcBorders>
              <w:top w:val="nil"/>
              <w:left w:val="single" w:sz="4" w:space="0" w:color="auto"/>
              <w:bottom w:val="nil"/>
              <w:right w:val="nil"/>
            </w:tcBorders>
          </w:tcPr>
          <w:p>
            <w:pPr>
              <w:rPr>
                <w:iCs/>
                <w:color w:val="000000"/>
              </w:rPr>
            </w:pPr>
            <w:r>
              <w:rPr>
                <w:iCs/>
                <w:color w:val="000000"/>
              </w:rPr>
              <w:t>Nom et adresse de l’expert-comptable</w:t>
            </w:r>
          </w:p>
        </w:tc>
      </w:tr>
      <w:tr>
        <w:tc>
          <w:tcPr>
            <w:tcW w:w="250" w:type="dxa"/>
            <w:tcBorders>
              <w:top w:val="single" w:sz="4" w:space="0" w:color="auto"/>
              <w:left w:val="nil"/>
              <w:bottom w:val="nil"/>
              <w:right w:val="nil"/>
            </w:tcBorders>
          </w:tcPr>
          <w:p>
            <w:pPr>
              <w:jc w:val="center"/>
              <w:rPr>
                <w:b/>
                <w:i/>
                <w:iCs/>
                <w:color w:val="000000"/>
              </w:rPr>
            </w:pPr>
          </w:p>
          <w:p>
            <w:pPr>
              <w:jc w:val="center"/>
              <w:rPr>
                <w:b/>
                <w:i/>
                <w:iCs/>
                <w:color w:val="000000"/>
              </w:rPr>
            </w:pPr>
          </w:p>
          <w:p>
            <w:pPr>
              <w:jc w:val="center"/>
              <w:rPr>
                <w:b/>
                <w:i/>
                <w:iCs/>
                <w:color w:val="000000"/>
              </w:rPr>
            </w:pPr>
          </w:p>
          <w:p>
            <w:pPr>
              <w:jc w:val="center"/>
              <w:rPr>
                <w:b/>
                <w:i/>
                <w:iCs/>
                <w:color w:val="000000"/>
              </w:rPr>
            </w:pPr>
          </w:p>
          <w:p>
            <w:pPr>
              <w:jc w:val="center"/>
              <w:rPr>
                <w:b/>
                <w:i/>
                <w:iCs/>
                <w:color w:val="000000"/>
              </w:rPr>
            </w:pPr>
          </w:p>
        </w:tc>
        <w:tc>
          <w:tcPr>
            <w:tcW w:w="4548" w:type="dxa"/>
            <w:tcBorders>
              <w:top w:val="nil"/>
              <w:left w:val="nil"/>
              <w:bottom w:val="nil"/>
              <w:right w:val="nil"/>
            </w:tcBorders>
          </w:tcPr>
          <w:p>
            <w:pPr>
              <w:jc w:val="center"/>
              <w:rPr>
                <w:iCs/>
                <w:color w:val="000000"/>
              </w:rPr>
            </w:pPr>
          </w:p>
        </w:tc>
        <w:tc>
          <w:tcPr>
            <w:tcW w:w="272" w:type="dxa"/>
            <w:tcBorders>
              <w:top w:val="single" w:sz="4" w:space="0" w:color="auto"/>
              <w:left w:val="nil"/>
              <w:bottom w:val="nil"/>
              <w:right w:val="nil"/>
            </w:tcBorders>
          </w:tcPr>
          <w:p>
            <w:pPr>
              <w:jc w:val="center"/>
              <w:rPr>
                <w:b/>
                <w:i/>
                <w:iCs/>
                <w:color w:val="000000"/>
              </w:rPr>
            </w:pPr>
          </w:p>
        </w:tc>
        <w:tc>
          <w:tcPr>
            <w:tcW w:w="4526" w:type="dxa"/>
            <w:tcBorders>
              <w:top w:val="nil"/>
              <w:left w:val="nil"/>
              <w:bottom w:val="nil"/>
              <w:right w:val="nil"/>
            </w:tcBorders>
          </w:tcPr>
          <w:p>
            <w:pPr>
              <w:jc w:val="center"/>
              <w:rPr>
                <w:iCs/>
                <w:color w:val="000000"/>
              </w:rPr>
            </w:pPr>
          </w:p>
          <w:p>
            <w:pPr>
              <w:jc w:val="center"/>
              <w:rPr>
                <w:iCs/>
                <w:color w:val="000000"/>
              </w:rPr>
            </w:pPr>
          </w:p>
          <w:p>
            <w:pPr>
              <w:jc w:val="center"/>
              <w:rPr>
                <w:iCs/>
                <w:color w:val="000000"/>
              </w:rPr>
            </w:pPr>
          </w:p>
          <w:p>
            <w:pPr>
              <w:jc w:val="center"/>
              <w:rPr>
                <w:iCs/>
                <w:color w:val="000000"/>
              </w:rPr>
            </w:pPr>
          </w:p>
          <w:p>
            <w:pPr>
              <w:jc w:val="center"/>
              <w:rPr>
                <w:iCs/>
                <w:color w:val="000000"/>
              </w:rPr>
            </w:pPr>
          </w:p>
          <w:p>
            <w:pPr>
              <w:jc w:val="center"/>
              <w:rPr>
                <w:iCs/>
                <w:color w:val="000000"/>
              </w:rPr>
            </w:pPr>
          </w:p>
        </w:tc>
      </w:tr>
      <w:tr>
        <w:tc>
          <w:tcPr>
            <w:tcW w:w="250" w:type="dxa"/>
            <w:tcBorders>
              <w:top w:val="nil"/>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jc w:val="center"/>
              <w:rPr>
                <w:b/>
                <w:i/>
                <w:iCs/>
                <w:color w:val="000000"/>
                <w:u w:val="single"/>
              </w:rPr>
            </w:pPr>
            <w:r>
              <w:rPr>
                <w:b/>
                <w:i/>
                <w:iCs/>
                <w:color w:val="000000"/>
                <w:u w:val="single"/>
              </w:rPr>
              <w:t>Actif</w:t>
            </w:r>
          </w:p>
          <w:p>
            <w:pPr>
              <w:jc w:val="center"/>
              <w:rPr>
                <w:i/>
                <w:iCs/>
                <w:color w:val="000000"/>
              </w:rPr>
            </w:pPr>
            <w:r>
              <w:rPr>
                <w:i/>
                <w:iCs/>
                <w:color w:val="000000"/>
              </w:rPr>
              <w:t>(du défunt et de son conjoint</w:t>
            </w:r>
          </w:p>
          <w:p>
            <w:pPr>
              <w:jc w:val="center"/>
              <w:rPr>
                <w:i/>
                <w:iCs/>
                <w:color w:val="000000"/>
              </w:rPr>
            </w:pPr>
            <w:r>
              <w:rPr>
                <w:i/>
                <w:iCs/>
                <w:color w:val="000000"/>
              </w:rPr>
              <w:t>en cas de régime de communauté)</w:t>
            </w:r>
          </w:p>
          <w:p>
            <w:pPr>
              <w:jc w:val="center"/>
              <w:rPr>
                <w:b/>
                <w:i/>
                <w:iCs/>
                <w:color w:val="000000"/>
                <w:u w:val="single"/>
              </w:rPr>
            </w:pPr>
          </w:p>
        </w:tc>
        <w:tc>
          <w:tcPr>
            <w:tcW w:w="272" w:type="dxa"/>
            <w:tcBorders>
              <w:top w:val="nil"/>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jc w:val="center"/>
              <w:rPr>
                <w:b/>
                <w:i/>
                <w:iCs/>
                <w:color w:val="000000"/>
                <w:u w:val="single"/>
              </w:rPr>
            </w:pPr>
            <w:r>
              <w:rPr>
                <w:b/>
                <w:i/>
                <w:iCs/>
                <w:color w:val="000000"/>
                <w:u w:val="single"/>
              </w:rPr>
              <w:t>Passif</w:t>
            </w:r>
          </w:p>
        </w:tc>
      </w:tr>
      <w:tr>
        <w:tc>
          <w:tcPr>
            <w:tcW w:w="250" w:type="dxa"/>
            <w:tcBorders>
              <w:top w:val="single" w:sz="4" w:space="0" w:color="000000"/>
              <w:left w:val="single" w:sz="4" w:space="0" w:color="000000"/>
              <w:bottom w:val="single" w:sz="4" w:space="0" w:color="000000"/>
              <w:right w:val="single" w:sz="4" w:space="0" w:color="000000"/>
            </w:tcBorders>
            <w:shd w:val="clear" w:color="auto" w:fill="auto"/>
          </w:tcPr>
          <w:p>
            <w:pPr>
              <w:jc w:val="center"/>
              <w:rPr>
                <w:b/>
                <w:i/>
                <w:iCs/>
                <w:color w:val="000000"/>
              </w:rPr>
            </w:pPr>
          </w:p>
        </w:tc>
        <w:tc>
          <w:tcPr>
            <w:tcW w:w="4548" w:type="dxa"/>
            <w:tcBorders>
              <w:top w:val="nil"/>
              <w:left w:val="single" w:sz="4" w:space="0" w:color="000000"/>
              <w:bottom w:val="nil"/>
              <w:right w:val="single" w:sz="4" w:space="0" w:color="000000"/>
            </w:tcBorders>
            <w:shd w:val="clear" w:color="auto" w:fill="auto"/>
          </w:tcPr>
          <w:p>
            <w:pPr>
              <w:rPr>
                <w:iCs/>
                <w:color w:val="000000"/>
              </w:rPr>
            </w:pPr>
            <w:r>
              <w:rPr>
                <w:iCs/>
                <w:color w:val="000000"/>
              </w:rPr>
              <w:t>Caisses de retraite :</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pPr>
              <w:jc w:val="center"/>
              <w:rPr>
                <w:b/>
                <w:i/>
                <w:iCs/>
                <w:color w:val="000000"/>
              </w:rPr>
            </w:pPr>
          </w:p>
        </w:tc>
        <w:tc>
          <w:tcPr>
            <w:tcW w:w="4526" w:type="dxa"/>
            <w:tcBorders>
              <w:top w:val="nil"/>
              <w:left w:val="single" w:sz="4" w:space="0" w:color="000000"/>
              <w:bottom w:val="nil"/>
              <w:right w:val="nil"/>
            </w:tcBorders>
            <w:shd w:val="clear" w:color="auto" w:fill="auto"/>
          </w:tcPr>
          <w:p>
            <w:pPr>
              <w:rPr>
                <w:iCs/>
                <w:color w:val="000000"/>
              </w:rPr>
            </w:pPr>
            <w:r>
              <w:rPr>
                <w:iCs/>
                <w:color w:val="000000"/>
              </w:rPr>
              <w:t>Facture des frais d’obsèques</w:t>
            </w:r>
          </w:p>
        </w:tc>
      </w:tr>
      <w:tr>
        <w:tc>
          <w:tcPr>
            <w:tcW w:w="250" w:type="dxa"/>
            <w:tcBorders>
              <w:top w:val="single" w:sz="4" w:space="0" w:color="000000"/>
              <w:left w:val="nil"/>
              <w:bottom w:val="single" w:sz="4" w:space="0" w:color="000000"/>
              <w:right w:val="nil"/>
            </w:tcBorders>
            <w:shd w:val="clear" w:color="auto" w:fill="auto"/>
          </w:tcPr>
          <w:p>
            <w:pPr>
              <w:jc w:val="center"/>
              <w:rPr>
                <w:b/>
                <w:i/>
                <w:iCs/>
                <w:color w:val="000000"/>
              </w:rPr>
            </w:pPr>
          </w:p>
        </w:tc>
        <w:tc>
          <w:tcPr>
            <w:tcW w:w="4548" w:type="dxa"/>
            <w:tcBorders>
              <w:top w:val="nil"/>
              <w:left w:val="nil"/>
              <w:bottom w:val="nil"/>
              <w:right w:val="nil"/>
            </w:tcBorders>
            <w:shd w:val="clear" w:color="auto" w:fill="auto"/>
          </w:tcPr>
          <w:p>
            <w:pPr>
              <w:rPr>
                <w:i/>
                <w:iCs/>
                <w:color w:val="000000"/>
              </w:rPr>
            </w:pPr>
            <w:r>
              <w:rPr>
                <w:i/>
                <w:iCs/>
                <w:color w:val="000000"/>
              </w:rPr>
              <w:t xml:space="preserve"> - Nom et adresse</w:t>
            </w:r>
          </w:p>
          <w:p>
            <w:pPr>
              <w:rPr>
                <w:i/>
                <w:iCs/>
                <w:color w:val="000000"/>
              </w:rPr>
            </w:pPr>
            <w:r>
              <w:rPr>
                <w:i/>
                <w:iCs/>
                <w:color w:val="000000"/>
              </w:rPr>
              <w:t xml:space="preserve"> - N° immatriculation</w:t>
            </w:r>
          </w:p>
        </w:tc>
        <w:tc>
          <w:tcPr>
            <w:tcW w:w="272" w:type="dxa"/>
            <w:tcBorders>
              <w:top w:val="single" w:sz="4" w:space="0" w:color="000000"/>
              <w:left w:val="nil"/>
              <w:bottom w:val="single" w:sz="4" w:space="0" w:color="000000"/>
              <w:right w:val="nil"/>
            </w:tcBorders>
            <w:shd w:val="clear" w:color="auto" w:fill="auto"/>
          </w:tcPr>
          <w:p>
            <w:pPr>
              <w:jc w:val="center"/>
              <w:rPr>
                <w:b/>
                <w:i/>
                <w:iCs/>
                <w:color w:val="000000"/>
              </w:rPr>
            </w:pPr>
          </w:p>
        </w:tc>
        <w:tc>
          <w:tcPr>
            <w:tcW w:w="4526" w:type="dxa"/>
            <w:tcBorders>
              <w:top w:val="nil"/>
              <w:left w:val="nil"/>
              <w:bottom w:val="nil"/>
              <w:right w:val="nil"/>
            </w:tcBorders>
            <w:shd w:val="clear" w:color="auto" w:fill="auto"/>
          </w:tcPr>
          <w:p>
            <w:pPr>
              <w:rPr>
                <w:iCs/>
                <w:color w:val="000000"/>
              </w:rPr>
            </w:pPr>
            <w:r>
              <w:rPr>
                <w:iCs/>
                <w:color w:val="000000"/>
              </w:rPr>
              <w:t>ou contrat obsèques</w:t>
            </w: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Banques, CCP</w:t>
            </w:r>
            <w:proofErr w:type="gramStart"/>
            <w:r>
              <w:rPr>
                <w:iCs/>
                <w:color w:val="000000"/>
              </w:rPr>
              <w:t>,:</w:t>
            </w:r>
            <w:proofErr w:type="gramEnd"/>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 xml:space="preserve">Dernières factures </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
                <w:iCs/>
                <w:color w:val="000000"/>
              </w:rPr>
            </w:pPr>
            <w:r>
              <w:rPr>
                <w:i/>
                <w:iCs/>
                <w:color w:val="000000"/>
              </w:rPr>
              <w:t>- Nom et adresse</w:t>
            </w:r>
          </w:p>
          <w:p>
            <w:pPr>
              <w:rPr>
                <w:i/>
                <w:iCs/>
                <w:color w:val="000000"/>
              </w:rPr>
            </w:pPr>
            <w:r>
              <w:rPr>
                <w:i/>
                <w:iCs/>
                <w:color w:val="000000"/>
              </w:rPr>
              <w:t>- N° de compte</w:t>
            </w: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
                <w:iCs/>
                <w:color w:val="000000"/>
              </w:rPr>
            </w:pPr>
            <w:r>
              <w:rPr>
                <w:i/>
                <w:iCs/>
                <w:color w:val="000000"/>
              </w:rPr>
              <w:t xml:space="preserve">- Eau, </w:t>
            </w:r>
            <w:proofErr w:type="spellStart"/>
            <w:r>
              <w:rPr>
                <w:i/>
                <w:iCs/>
                <w:color w:val="000000"/>
              </w:rPr>
              <w:t>edf</w:t>
            </w:r>
            <w:proofErr w:type="spellEnd"/>
            <w:r>
              <w:rPr>
                <w:i/>
                <w:iCs/>
                <w:color w:val="000000"/>
              </w:rPr>
              <w:t>, téléphone, maison de retraite …</w:t>
            </w:r>
            <w:proofErr w:type="spellStart"/>
            <w:r>
              <w:rPr>
                <w:i/>
                <w:iCs/>
                <w:color w:val="000000"/>
              </w:rPr>
              <w:t>etc</w:t>
            </w:r>
            <w:proofErr w:type="spellEnd"/>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Autres placements</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Derniers avis d’imposition</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
                <w:iCs/>
                <w:color w:val="000000"/>
              </w:rPr>
            </w:pPr>
            <w:r>
              <w:rPr>
                <w:i/>
                <w:iCs/>
                <w:color w:val="000000"/>
              </w:rPr>
              <w:t>- Nom et adresse</w:t>
            </w:r>
          </w:p>
          <w:p>
            <w:pPr>
              <w:rPr>
                <w:i/>
                <w:iCs/>
                <w:color w:val="000000"/>
              </w:rPr>
            </w:pPr>
            <w:r>
              <w:rPr>
                <w:i/>
                <w:iCs/>
                <w:color w:val="000000"/>
              </w:rPr>
              <w:t>- N° de compte</w:t>
            </w: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
                <w:iCs/>
                <w:color w:val="000000"/>
              </w:rPr>
            </w:pPr>
            <w:r>
              <w:rPr>
                <w:i/>
                <w:iCs/>
                <w:color w:val="000000"/>
              </w:rPr>
              <w:t xml:space="preserve">- Impôt sur les revenus, </w:t>
            </w:r>
            <w:proofErr w:type="spellStart"/>
            <w:r>
              <w:rPr>
                <w:i/>
                <w:iCs/>
                <w:color w:val="000000"/>
              </w:rPr>
              <w:t>csg</w:t>
            </w:r>
            <w:proofErr w:type="spellEnd"/>
            <w:proofErr w:type="gramStart"/>
            <w:r>
              <w:rPr>
                <w:i/>
                <w:iCs/>
                <w:color w:val="000000"/>
              </w:rPr>
              <w:t>,/</w:t>
            </w:r>
            <w:proofErr w:type="spellStart"/>
            <w:proofErr w:type="gramEnd"/>
            <w:r>
              <w:rPr>
                <w:i/>
                <w:iCs/>
                <w:color w:val="000000"/>
              </w:rPr>
              <w:t>crds</w:t>
            </w:r>
            <w:proofErr w:type="spellEnd"/>
          </w:p>
          <w:p>
            <w:pPr>
              <w:rPr>
                <w:i/>
                <w:iCs/>
                <w:color w:val="000000"/>
              </w:rPr>
            </w:pPr>
            <w:r>
              <w:rPr>
                <w:i/>
                <w:iCs/>
                <w:color w:val="000000"/>
              </w:rPr>
              <w:t>- Taxes foncières, taxe habitation</w:t>
            </w: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 xml:space="preserve">Contrats d’assurance-vie </w:t>
            </w:r>
            <w:r>
              <w:rPr>
                <w:b/>
                <w:iCs/>
                <w:color w:val="000000"/>
              </w:rPr>
              <w:t>(1) et (2)</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Déclaration d’impôt sur les revenus</w:t>
            </w:r>
          </w:p>
        </w:tc>
      </w:tr>
      <w:tr>
        <w:tc>
          <w:tcPr>
            <w:tcW w:w="250" w:type="dxa"/>
            <w:tcBorders>
              <w:top w:val="single" w:sz="4" w:space="0" w:color="000000"/>
              <w:left w:val="nil"/>
              <w:bottom w:val="single" w:sz="4" w:space="0" w:color="000000"/>
              <w:right w:val="nil"/>
            </w:tcBorders>
          </w:tcPr>
          <w:p>
            <w:pPr>
              <w:jc w:val="center"/>
              <w:rPr>
                <w:b/>
                <w:i/>
                <w:iCs/>
                <w:color w:val="000000"/>
              </w:rPr>
            </w:pPr>
          </w:p>
        </w:tc>
        <w:tc>
          <w:tcPr>
            <w:tcW w:w="4548" w:type="dxa"/>
            <w:tcBorders>
              <w:top w:val="nil"/>
              <w:left w:val="nil"/>
              <w:bottom w:val="nil"/>
              <w:right w:val="nil"/>
            </w:tcBorders>
          </w:tcPr>
          <w:p>
            <w:pPr>
              <w:rPr>
                <w:i/>
                <w:iCs/>
                <w:color w:val="000000"/>
              </w:rPr>
            </w:pPr>
            <w:r>
              <w:rPr>
                <w:i/>
                <w:iCs/>
                <w:color w:val="000000"/>
              </w:rPr>
              <w:t>- Nom et adresse de la compagnie</w:t>
            </w:r>
          </w:p>
          <w:p>
            <w:pPr>
              <w:rPr>
                <w:iCs/>
                <w:color w:val="000000"/>
              </w:rPr>
            </w:pPr>
            <w:r>
              <w:rPr>
                <w:i/>
                <w:iCs/>
                <w:color w:val="000000"/>
              </w:rPr>
              <w:t>- Nom et numéro du contrat</w:t>
            </w:r>
          </w:p>
        </w:tc>
        <w:tc>
          <w:tcPr>
            <w:tcW w:w="272" w:type="dxa"/>
            <w:tcBorders>
              <w:top w:val="single" w:sz="4" w:space="0" w:color="000000"/>
              <w:left w:val="nil"/>
              <w:bottom w:val="single" w:sz="4" w:space="0" w:color="000000"/>
              <w:right w:val="nil"/>
            </w:tcBorders>
          </w:tcPr>
          <w:p>
            <w:pPr>
              <w:jc w:val="center"/>
              <w:rPr>
                <w:b/>
                <w:i/>
                <w:iCs/>
                <w:color w:val="000000"/>
              </w:rPr>
            </w:pPr>
          </w:p>
        </w:tc>
        <w:tc>
          <w:tcPr>
            <w:tcW w:w="4526" w:type="dxa"/>
            <w:tcBorders>
              <w:top w:val="nil"/>
              <w:left w:val="nil"/>
              <w:bottom w:val="nil"/>
              <w:right w:val="nil"/>
            </w:tcBorders>
          </w:tcPr>
          <w:p>
            <w:pPr>
              <w:rPr>
                <w:iCs/>
                <w:color w:val="000000"/>
              </w:rPr>
            </w:pPr>
            <w:r>
              <w:rPr>
                <w:iCs/>
                <w:color w:val="000000"/>
              </w:rPr>
              <w:t>(dont l’avis d’imposition non encore émis)</w:t>
            </w:r>
          </w:p>
        </w:tc>
      </w:tr>
      <w:tr>
        <w:tc>
          <w:tcPr>
            <w:tcW w:w="250"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48" w:type="dxa"/>
            <w:tcBorders>
              <w:top w:val="nil"/>
              <w:left w:val="single" w:sz="4" w:space="0" w:color="000000"/>
              <w:bottom w:val="nil"/>
              <w:right w:val="single" w:sz="4" w:space="0" w:color="000000"/>
            </w:tcBorders>
          </w:tcPr>
          <w:p>
            <w:pPr>
              <w:rPr>
                <w:iCs/>
                <w:color w:val="000000"/>
              </w:rPr>
            </w:pPr>
            <w:r>
              <w:rPr>
                <w:iCs/>
                <w:color w:val="000000"/>
              </w:rPr>
              <w:t>Cartes grises des véhicules</w:t>
            </w:r>
          </w:p>
        </w:tc>
        <w:tc>
          <w:tcPr>
            <w:tcW w:w="272" w:type="dxa"/>
            <w:tcBorders>
              <w:top w:val="single" w:sz="4" w:space="0" w:color="000000"/>
              <w:left w:val="single" w:sz="4" w:space="0" w:color="000000"/>
              <w:bottom w:val="single" w:sz="4" w:space="0" w:color="000000"/>
              <w:right w:val="single" w:sz="4" w:space="0" w:color="000000"/>
            </w:tcBorders>
          </w:tcPr>
          <w:p>
            <w:pPr>
              <w:jc w:val="center"/>
              <w:rPr>
                <w:b/>
                <w:i/>
                <w:iCs/>
                <w:color w:val="000000"/>
              </w:rPr>
            </w:pPr>
          </w:p>
        </w:tc>
        <w:tc>
          <w:tcPr>
            <w:tcW w:w="4526" w:type="dxa"/>
            <w:tcBorders>
              <w:top w:val="nil"/>
              <w:left w:val="single" w:sz="4" w:space="0" w:color="000000"/>
              <w:bottom w:val="nil"/>
              <w:right w:val="nil"/>
            </w:tcBorders>
          </w:tcPr>
          <w:p>
            <w:pPr>
              <w:rPr>
                <w:iCs/>
                <w:color w:val="000000"/>
              </w:rPr>
            </w:pPr>
            <w:r>
              <w:rPr>
                <w:iCs/>
                <w:color w:val="000000"/>
              </w:rPr>
              <w:t>Emprunts en cours</w:t>
            </w:r>
          </w:p>
        </w:tc>
      </w:tr>
      <w:tr>
        <w:tc>
          <w:tcPr>
            <w:tcW w:w="250" w:type="dxa"/>
            <w:tcBorders>
              <w:top w:val="single" w:sz="4" w:space="0" w:color="000000"/>
              <w:left w:val="nil"/>
              <w:bottom w:val="single" w:sz="4" w:space="0" w:color="auto"/>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single" w:sz="4" w:space="0" w:color="000000"/>
              <w:left w:val="nil"/>
              <w:bottom w:val="single" w:sz="4" w:space="0" w:color="auto"/>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single" w:sz="4" w:space="0" w:color="auto"/>
              <w:left w:val="single" w:sz="4" w:space="0" w:color="auto"/>
              <w:bottom w:val="single" w:sz="4" w:space="0" w:color="auto"/>
              <w:right w:val="single" w:sz="4" w:space="0" w:color="auto"/>
            </w:tcBorders>
          </w:tcPr>
          <w:p>
            <w:pPr>
              <w:jc w:val="center"/>
              <w:rPr>
                <w:b/>
                <w:i/>
                <w:iCs/>
                <w:color w:val="000000"/>
              </w:rPr>
            </w:pPr>
          </w:p>
        </w:tc>
        <w:tc>
          <w:tcPr>
            <w:tcW w:w="4548" w:type="dxa"/>
            <w:tcBorders>
              <w:top w:val="nil"/>
              <w:left w:val="single" w:sz="4" w:space="0" w:color="auto"/>
              <w:bottom w:val="nil"/>
              <w:right w:val="single" w:sz="4" w:space="0" w:color="auto"/>
            </w:tcBorders>
          </w:tcPr>
          <w:p>
            <w:pPr>
              <w:rPr>
                <w:iCs/>
                <w:color w:val="000000"/>
              </w:rPr>
            </w:pPr>
            <w:r>
              <w:rPr>
                <w:iCs/>
                <w:color w:val="000000"/>
              </w:rPr>
              <w:t>Employeur (si défunt toujours en activité)</w:t>
            </w:r>
          </w:p>
        </w:tc>
        <w:tc>
          <w:tcPr>
            <w:tcW w:w="272" w:type="dxa"/>
            <w:tcBorders>
              <w:top w:val="single" w:sz="4" w:space="0" w:color="auto"/>
              <w:left w:val="single" w:sz="4" w:space="0" w:color="auto"/>
              <w:bottom w:val="single" w:sz="4" w:space="0" w:color="auto"/>
              <w:right w:val="single" w:sz="4" w:space="0" w:color="auto"/>
            </w:tcBorders>
          </w:tcPr>
          <w:p>
            <w:pPr>
              <w:jc w:val="center"/>
              <w:rPr>
                <w:b/>
                <w:i/>
                <w:iCs/>
                <w:color w:val="000000"/>
              </w:rPr>
            </w:pPr>
          </w:p>
        </w:tc>
        <w:tc>
          <w:tcPr>
            <w:tcW w:w="4526" w:type="dxa"/>
            <w:tcBorders>
              <w:top w:val="nil"/>
              <w:left w:val="single" w:sz="4" w:space="0" w:color="auto"/>
              <w:bottom w:val="nil"/>
              <w:right w:val="nil"/>
            </w:tcBorders>
          </w:tcPr>
          <w:p>
            <w:pPr>
              <w:rPr>
                <w:iCs/>
                <w:color w:val="000000"/>
              </w:rPr>
            </w:pPr>
            <w:r>
              <w:rPr>
                <w:iCs/>
                <w:color w:val="000000"/>
              </w:rPr>
              <w:t>Aide sociale - APA</w:t>
            </w:r>
          </w:p>
        </w:tc>
      </w:tr>
      <w:tr>
        <w:tc>
          <w:tcPr>
            <w:tcW w:w="250" w:type="dxa"/>
            <w:tcBorders>
              <w:top w:val="single" w:sz="4" w:space="0" w:color="auto"/>
              <w:left w:val="nil"/>
              <w:bottom w:val="single" w:sz="4" w:space="0" w:color="auto"/>
              <w:right w:val="nil"/>
            </w:tcBorders>
          </w:tcPr>
          <w:p>
            <w:pPr>
              <w:jc w:val="center"/>
              <w:rPr>
                <w:b/>
                <w:i/>
                <w:iCs/>
                <w:color w:val="000000"/>
              </w:rPr>
            </w:pPr>
          </w:p>
        </w:tc>
        <w:tc>
          <w:tcPr>
            <w:tcW w:w="4548" w:type="dxa"/>
            <w:tcBorders>
              <w:top w:val="nil"/>
              <w:left w:val="nil"/>
              <w:bottom w:val="nil"/>
              <w:right w:val="nil"/>
            </w:tcBorders>
          </w:tcPr>
          <w:p>
            <w:pPr>
              <w:rPr>
                <w:i/>
                <w:iCs/>
                <w:color w:val="000000"/>
              </w:rPr>
            </w:pPr>
            <w:r>
              <w:rPr>
                <w:i/>
                <w:iCs/>
                <w:color w:val="000000"/>
              </w:rPr>
              <w:t>- Nom et adresse</w:t>
            </w:r>
          </w:p>
          <w:p>
            <w:pPr>
              <w:rPr>
                <w:i/>
                <w:iCs/>
                <w:color w:val="000000"/>
              </w:rPr>
            </w:pPr>
            <w:r>
              <w:rPr>
                <w:i/>
                <w:iCs/>
                <w:color w:val="000000"/>
              </w:rPr>
              <w:t>- Dernier bulletin de salaire</w:t>
            </w:r>
          </w:p>
        </w:tc>
        <w:tc>
          <w:tcPr>
            <w:tcW w:w="272" w:type="dxa"/>
            <w:tcBorders>
              <w:top w:val="single" w:sz="4" w:space="0" w:color="auto"/>
              <w:left w:val="nil"/>
              <w:bottom w:val="single" w:sz="4" w:space="0" w:color="auto"/>
              <w:right w:val="nil"/>
            </w:tcBorders>
          </w:tcPr>
          <w:p>
            <w:pPr>
              <w:jc w:val="center"/>
              <w:rPr>
                <w:b/>
                <w:i/>
                <w:iCs/>
                <w:color w:val="000000"/>
              </w:rPr>
            </w:pPr>
          </w:p>
        </w:tc>
        <w:tc>
          <w:tcPr>
            <w:tcW w:w="4526" w:type="dxa"/>
            <w:tcBorders>
              <w:top w:val="nil"/>
              <w:left w:val="nil"/>
              <w:bottom w:val="nil"/>
              <w:right w:val="nil"/>
            </w:tcBorders>
          </w:tcPr>
          <w:p>
            <w:pPr>
              <w:rPr>
                <w:i/>
                <w:iCs/>
                <w:color w:val="000000"/>
              </w:rPr>
            </w:pPr>
          </w:p>
        </w:tc>
      </w:tr>
      <w:tr>
        <w:tc>
          <w:tcPr>
            <w:tcW w:w="250" w:type="dxa"/>
            <w:tcBorders>
              <w:top w:val="single" w:sz="4" w:space="0" w:color="auto"/>
              <w:left w:val="single" w:sz="4" w:space="0" w:color="auto"/>
              <w:bottom w:val="single" w:sz="4" w:space="0" w:color="auto"/>
              <w:right w:val="single" w:sz="4" w:space="0" w:color="auto"/>
            </w:tcBorders>
          </w:tcPr>
          <w:p>
            <w:pPr>
              <w:jc w:val="center"/>
              <w:rPr>
                <w:b/>
                <w:i/>
                <w:iCs/>
                <w:color w:val="000000"/>
              </w:rPr>
            </w:pPr>
          </w:p>
        </w:tc>
        <w:tc>
          <w:tcPr>
            <w:tcW w:w="4548" w:type="dxa"/>
            <w:tcBorders>
              <w:top w:val="nil"/>
              <w:left w:val="single" w:sz="4" w:space="0" w:color="auto"/>
              <w:bottom w:val="nil"/>
              <w:right w:val="single" w:sz="4" w:space="0" w:color="auto"/>
            </w:tcBorders>
          </w:tcPr>
          <w:p>
            <w:pPr>
              <w:rPr>
                <w:iCs/>
                <w:color w:val="000000"/>
              </w:rPr>
            </w:pPr>
            <w:r>
              <w:rPr>
                <w:iCs/>
                <w:color w:val="000000"/>
              </w:rPr>
              <w:t>Capital décès ou allocation obsèques</w:t>
            </w:r>
          </w:p>
        </w:tc>
        <w:tc>
          <w:tcPr>
            <w:tcW w:w="272" w:type="dxa"/>
            <w:tcBorders>
              <w:top w:val="single" w:sz="4" w:space="0" w:color="auto"/>
              <w:left w:val="single" w:sz="4" w:space="0" w:color="auto"/>
              <w:bottom w:val="single" w:sz="4" w:space="0" w:color="auto"/>
              <w:right w:val="single" w:sz="4" w:space="0" w:color="auto"/>
            </w:tcBorders>
          </w:tcPr>
          <w:p>
            <w:pPr>
              <w:jc w:val="center"/>
              <w:rPr>
                <w:b/>
                <w:i/>
                <w:iCs/>
                <w:color w:val="000000"/>
              </w:rPr>
            </w:pPr>
          </w:p>
        </w:tc>
        <w:tc>
          <w:tcPr>
            <w:tcW w:w="4526" w:type="dxa"/>
            <w:tcBorders>
              <w:top w:val="nil"/>
              <w:left w:val="single" w:sz="4" w:space="0" w:color="auto"/>
              <w:bottom w:val="nil"/>
              <w:right w:val="nil"/>
            </w:tcBorders>
          </w:tcPr>
          <w:p>
            <w:pPr>
              <w:rPr>
                <w:iCs/>
                <w:color w:val="000000"/>
              </w:rPr>
            </w:pPr>
            <w:r>
              <w:rPr>
                <w:iCs/>
                <w:color w:val="000000"/>
              </w:rPr>
              <w:t>Fonds de solidarité</w:t>
            </w:r>
          </w:p>
        </w:tc>
      </w:tr>
      <w:tr>
        <w:tc>
          <w:tcPr>
            <w:tcW w:w="250" w:type="dxa"/>
            <w:tcBorders>
              <w:top w:val="single" w:sz="4" w:space="0" w:color="auto"/>
              <w:left w:val="nil"/>
              <w:bottom w:val="nil"/>
              <w:right w:val="nil"/>
            </w:tcBorders>
          </w:tcPr>
          <w:p>
            <w:pPr>
              <w:jc w:val="center"/>
              <w:rPr>
                <w:b/>
                <w:i/>
                <w:iCs/>
                <w:color w:val="000000"/>
              </w:rPr>
            </w:pPr>
          </w:p>
        </w:tc>
        <w:tc>
          <w:tcPr>
            <w:tcW w:w="4548" w:type="dxa"/>
            <w:tcBorders>
              <w:top w:val="nil"/>
              <w:left w:val="nil"/>
              <w:bottom w:val="nil"/>
              <w:right w:val="nil"/>
            </w:tcBorders>
          </w:tcPr>
          <w:p>
            <w:pPr>
              <w:rPr>
                <w:i/>
                <w:iCs/>
                <w:color w:val="000000"/>
              </w:rPr>
            </w:pPr>
            <w:r>
              <w:rPr>
                <w:i/>
                <w:iCs/>
                <w:color w:val="000000"/>
              </w:rPr>
              <w:t>- Nom et adresse de l’organisme</w:t>
            </w:r>
          </w:p>
        </w:tc>
        <w:tc>
          <w:tcPr>
            <w:tcW w:w="272" w:type="dxa"/>
            <w:tcBorders>
              <w:top w:val="single" w:sz="4" w:space="0" w:color="auto"/>
              <w:left w:val="nil"/>
              <w:bottom w:val="nil"/>
              <w:right w:val="nil"/>
            </w:tcBorders>
          </w:tcPr>
          <w:p>
            <w:pPr>
              <w:jc w:val="center"/>
              <w:rPr>
                <w:b/>
                <w:i/>
                <w:iCs/>
                <w:color w:val="000000"/>
              </w:rPr>
            </w:pPr>
          </w:p>
        </w:tc>
        <w:tc>
          <w:tcPr>
            <w:tcW w:w="4526" w:type="dxa"/>
            <w:tcBorders>
              <w:top w:val="nil"/>
              <w:left w:val="nil"/>
              <w:bottom w:val="nil"/>
              <w:right w:val="nil"/>
            </w:tcBorders>
          </w:tcPr>
          <w:p>
            <w:pPr>
              <w:rPr>
                <w:i/>
                <w:iCs/>
                <w:color w:val="000000"/>
              </w:rPr>
            </w:pPr>
          </w:p>
        </w:tc>
      </w:tr>
      <w:tr>
        <w:tc>
          <w:tcPr>
            <w:tcW w:w="250" w:type="dxa"/>
            <w:tcBorders>
              <w:top w:val="nil"/>
              <w:left w:val="nil"/>
              <w:bottom w:val="nil"/>
              <w:right w:val="nil"/>
            </w:tcBorders>
          </w:tcPr>
          <w:p>
            <w:pPr>
              <w:jc w:val="center"/>
              <w:rPr>
                <w:b/>
                <w:i/>
                <w:iCs/>
                <w:color w:val="000000"/>
              </w:rPr>
            </w:pPr>
          </w:p>
        </w:tc>
        <w:tc>
          <w:tcPr>
            <w:tcW w:w="4548" w:type="dxa"/>
            <w:tcBorders>
              <w:top w:val="nil"/>
              <w:left w:val="nil"/>
              <w:bottom w:val="nil"/>
              <w:right w:val="nil"/>
            </w:tcBorders>
          </w:tcPr>
          <w:p>
            <w:pPr>
              <w:rPr>
                <w:iCs/>
                <w:color w:val="000000"/>
              </w:rPr>
            </w:pPr>
          </w:p>
        </w:tc>
        <w:tc>
          <w:tcPr>
            <w:tcW w:w="272" w:type="dxa"/>
            <w:tcBorders>
              <w:top w:val="nil"/>
              <w:left w:val="nil"/>
              <w:bottom w:val="nil"/>
              <w:right w:val="nil"/>
            </w:tcBorders>
          </w:tcPr>
          <w:p>
            <w:pPr>
              <w:jc w:val="center"/>
              <w:rPr>
                <w:b/>
                <w:i/>
                <w:iCs/>
                <w:color w:val="000000"/>
              </w:rPr>
            </w:pPr>
          </w:p>
        </w:tc>
        <w:tc>
          <w:tcPr>
            <w:tcW w:w="4526" w:type="dxa"/>
            <w:tcBorders>
              <w:top w:val="nil"/>
              <w:left w:val="nil"/>
              <w:bottom w:val="nil"/>
              <w:right w:val="nil"/>
            </w:tcBorders>
          </w:tcPr>
          <w:p>
            <w:pPr>
              <w:rPr>
                <w:iCs/>
                <w:color w:val="000000"/>
              </w:rPr>
            </w:pPr>
          </w:p>
        </w:tc>
      </w:tr>
      <w:tr>
        <w:tc>
          <w:tcPr>
            <w:tcW w:w="250" w:type="dxa"/>
            <w:tcBorders>
              <w:top w:val="nil"/>
              <w:left w:val="nil"/>
              <w:bottom w:val="nil"/>
              <w:right w:val="nil"/>
            </w:tcBorders>
          </w:tcPr>
          <w:p>
            <w:pPr>
              <w:jc w:val="center"/>
              <w:rPr>
                <w:b/>
                <w:i/>
                <w:iCs/>
                <w:color w:val="000000"/>
                <w:sz w:val="20"/>
                <w:szCs w:val="20"/>
              </w:rPr>
            </w:pPr>
          </w:p>
          <w:p>
            <w:pPr>
              <w:jc w:val="center"/>
              <w:rPr>
                <w:b/>
                <w:i/>
                <w:iCs/>
                <w:color w:val="000000"/>
                <w:sz w:val="20"/>
                <w:szCs w:val="20"/>
              </w:rPr>
            </w:pPr>
          </w:p>
          <w:p>
            <w:pPr>
              <w:jc w:val="center"/>
              <w:rPr>
                <w:b/>
                <w:i/>
                <w:iCs/>
                <w:color w:val="000000"/>
                <w:sz w:val="20"/>
                <w:szCs w:val="20"/>
              </w:rPr>
            </w:pPr>
          </w:p>
        </w:tc>
        <w:tc>
          <w:tcPr>
            <w:tcW w:w="4548" w:type="dxa"/>
            <w:tcBorders>
              <w:top w:val="nil"/>
              <w:left w:val="nil"/>
              <w:bottom w:val="nil"/>
              <w:right w:val="nil"/>
            </w:tcBorders>
          </w:tcPr>
          <w:p>
            <w:pPr>
              <w:jc w:val="center"/>
              <w:rPr>
                <w:i/>
                <w:iCs/>
                <w:color w:val="000000"/>
                <w:sz w:val="20"/>
                <w:szCs w:val="20"/>
              </w:rPr>
            </w:pPr>
          </w:p>
        </w:tc>
        <w:tc>
          <w:tcPr>
            <w:tcW w:w="272" w:type="dxa"/>
            <w:tcBorders>
              <w:top w:val="nil"/>
              <w:left w:val="nil"/>
              <w:bottom w:val="nil"/>
              <w:right w:val="nil"/>
            </w:tcBorders>
          </w:tcPr>
          <w:p>
            <w:pPr>
              <w:jc w:val="center"/>
              <w:rPr>
                <w:b/>
                <w:i/>
                <w:iCs/>
                <w:color w:val="000000"/>
                <w:sz w:val="20"/>
                <w:szCs w:val="20"/>
              </w:rPr>
            </w:pPr>
          </w:p>
        </w:tc>
        <w:tc>
          <w:tcPr>
            <w:tcW w:w="4526" w:type="dxa"/>
            <w:tcBorders>
              <w:top w:val="nil"/>
              <w:left w:val="nil"/>
              <w:bottom w:val="nil"/>
              <w:right w:val="nil"/>
            </w:tcBorders>
          </w:tcPr>
          <w:p>
            <w:pPr>
              <w:jc w:val="center"/>
              <w:rPr>
                <w:b/>
                <w:i/>
                <w:iCs/>
                <w:color w:val="000000"/>
                <w:sz w:val="20"/>
                <w:szCs w:val="20"/>
              </w:rPr>
            </w:pPr>
          </w:p>
        </w:tc>
      </w:tr>
    </w:tbl>
    <w:p>
      <w:pPr>
        <w:shd w:val="clear" w:color="auto" w:fill="FFFFFF"/>
        <w:rPr>
          <w:i/>
          <w:iCs/>
          <w:color w:val="000000"/>
          <w:sz w:val="22"/>
          <w:szCs w:val="22"/>
        </w:rPr>
      </w:pPr>
      <w:r>
        <w:rPr>
          <w:b/>
          <w:i/>
          <w:iCs/>
          <w:color w:val="000000"/>
          <w:sz w:val="22"/>
          <w:szCs w:val="22"/>
        </w:rPr>
        <w:t xml:space="preserve">(1) </w:t>
      </w:r>
      <w:r>
        <w:rPr>
          <w:i/>
          <w:iCs/>
          <w:color w:val="000000"/>
          <w:sz w:val="22"/>
          <w:szCs w:val="22"/>
        </w:rPr>
        <w:t>Les contrats d’assurance vie ne font pas partie de la succession, mais certains doivent faire l’objet d’une déclaration auprès de l’administration fiscale, il s’agit des contrats dont les primes ont été versées à compter du 20 novembre 1991 et par un souscripteur (défunt) âgé de plus de 70 ans.</w:t>
      </w:r>
    </w:p>
    <w:p>
      <w:pPr>
        <w:shd w:val="clear" w:color="auto" w:fill="FFFFFF"/>
        <w:ind w:left="-142"/>
        <w:rPr>
          <w:i/>
          <w:iCs/>
          <w:color w:val="000000"/>
          <w:sz w:val="22"/>
          <w:szCs w:val="22"/>
        </w:rPr>
      </w:pPr>
      <w:r>
        <w:rPr>
          <w:i/>
          <w:iCs/>
          <w:color w:val="000000"/>
          <w:sz w:val="22"/>
          <w:szCs w:val="22"/>
        </w:rPr>
        <w:t xml:space="preserve">Ces contrats sont taxés au titre des droits de succession (article 757 B du CGI) après un </w:t>
      </w:r>
      <w:r>
        <w:rPr>
          <w:i/>
          <w:iCs/>
          <w:color w:val="000000"/>
          <w:sz w:val="22"/>
          <w:szCs w:val="22"/>
          <w:u w:val="single"/>
        </w:rPr>
        <w:t>abattement global</w:t>
      </w:r>
      <w:r>
        <w:rPr>
          <w:i/>
          <w:iCs/>
          <w:color w:val="000000"/>
          <w:sz w:val="22"/>
          <w:szCs w:val="22"/>
        </w:rPr>
        <w:t xml:space="preserve"> de 30.500 € </w:t>
      </w:r>
      <w:proofErr w:type="spellStart"/>
      <w:r>
        <w:rPr>
          <w:i/>
          <w:iCs/>
          <w:color w:val="000000"/>
          <w:sz w:val="22"/>
          <w:szCs w:val="22"/>
        </w:rPr>
        <w:t>quelque</w:t>
      </w:r>
      <w:proofErr w:type="spellEnd"/>
      <w:r>
        <w:rPr>
          <w:i/>
          <w:iCs/>
          <w:color w:val="000000"/>
          <w:sz w:val="22"/>
          <w:szCs w:val="22"/>
        </w:rPr>
        <w:t xml:space="preserve"> soit le nombre de contrats souscrits par l’assuré et le nombre de bénéficiaires.</w:t>
      </w:r>
    </w:p>
    <w:p>
      <w:pPr>
        <w:shd w:val="clear" w:color="auto" w:fill="FFFFFF"/>
        <w:ind w:left="-142"/>
        <w:rPr>
          <w:i/>
          <w:iCs/>
          <w:color w:val="000000"/>
          <w:sz w:val="22"/>
          <w:szCs w:val="22"/>
        </w:rPr>
      </w:pPr>
      <w:r>
        <w:rPr>
          <w:i/>
          <w:iCs/>
          <w:color w:val="000000"/>
          <w:sz w:val="22"/>
          <w:szCs w:val="22"/>
        </w:rPr>
        <w:t>Si les primes versées sur la totalité des contrats d’assurance vie dépassent 30.500 €, l’abattement personnel du bénéficiaire sera utilisé et il conviendra de tenir compte de l’utilisation de cet abattement dans le cadre du règlement de la succession, sous peine de voir l’administration fiscale effectuer un redressement afin de recouvrir le complément de droits de succession et les intérêts de retard.</w:t>
      </w:r>
    </w:p>
    <w:p>
      <w:pPr>
        <w:shd w:val="clear" w:color="auto" w:fill="FFFFFF"/>
        <w:ind w:left="-142"/>
      </w:pPr>
    </w:p>
    <w:p>
      <w:pPr>
        <w:shd w:val="clear" w:color="auto" w:fill="FFFFFF"/>
        <w:ind w:left="-142"/>
      </w:pPr>
    </w:p>
    <w:p>
      <w:pPr>
        <w:shd w:val="clear" w:color="auto" w:fill="FFFFFF"/>
        <w:ind w:left="-142"/>
      </w:pPr>
    </w:p>
    <w:p>
      <w:pPr>
        <w:shd w:val="clear" w:color="auto" w:fill="FFFFFF"/>
        <w:ind w:left="-142"/>
        <w:jc w:val="center"/>
        <w:rPr>
          <w:b/>
          <w:i/>
          <w:iCs/>
          <w:color w:val="000000"/>
          <w:u w:val="single"/>
        </w:rPr>
      </w:pPr>
      <w:r>
        <w:rPr>
          <w:b/>
          <w:u w:val="single"/>
        </w:rPr>
        <w:t>Les droits de successions éventuels doivent être payés dans les 6 mois du décès</w:t>
      </w:r>
    </w:p>
    <w:p>
      <w:pPr>
        <w:ind w:left="-2268" w:firstLine="0"/>
      </w:pPr>
    </w:p>
    <w:p/>
    <w:sectPr>
      <w:headerReference w:type="even" r:id="rId8"/>
      <w:headerReference w:type="default" r:id="rId9"/>
      <w:footerReference w:type="even" r:id="rId10"/>
      <w:footerReference w:type="default" r:id="rId11"/>
      <w:headerReference w:type="first" r:id="rId12"/>
      <w:footerReference w:type="first" r:id="rId13"/>
      <w:pgSz w:w="11907" w:h="16840"/>
      <w:pgMar w:top="1418" w:right="851" w:bottom="156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jc w:val="right"/>
      <w:rPr>
        <w:sz w:val="16"/>
        <w:szCs w:val="16"/>
      </w:rPr>
    </w:pPr>
    <w:r>
      <w:rPr>
        <w:sz w:val="16"/>
        <w:szCs w:val="16"/>
      </w:rPr>
      <w:t>Version 1 – 01/2011</w:t>
    </w:r>
  </w:p>
  <w:p>
    <w:pPr>
      <w:pStyle w:val="Pieddepage"/>
      <w:jc w:val="right"/>
      <w:rPr>
        <w:sz w:val="16"/>
        <w:szCs w:val="16"/>
      </w:rPr>
    </w:pPr>
    <w:proofErr w:type="spellStart"/>
    <w:r>
      <w:rPr>
        <w:sz w:val="16"/>
        <w:szCs w:val="16"/>
      </w:rPr>
      <w:t>Winnot</w:t>
    </w:r>
    <w:proofErr w:type="spellEnd"/>
    <w:r>
      <w:rPr>
        <w:sz w:val="16"/>
        <w:szCs w:val="16"/>
      </w:rPr>
      <w:t xml:space="preserve"> DQN SUCCESSION / Activités / Questionnaire Succession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jc w:val="right"/>
    </w:pPr>
    <w:r>
      <w:t>Version 1 – 01/2011</w:t>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DataMap" w:val="_x000d__x000a_&lt;acte bible=&quot;EXT&quot; id=&quot;40080063&quot; teleactes=&quot;non&quot; &gt;_x000d__x000a__x0009_&lt;data xmlns=&quot;http://schemas.infolib.fr/datamap&quot; /&gt;_x000d__x000a__x0009_&lt;errors xmlns=&quot;http://schemas.infolib.fr/datamap&quot; /&gt;_x000d__x000a_&lt;/acte&gt;"/>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adjustRightInd w:val="0"/>
      <w:ind w:firstLine="567"/>
      <w:jc w:val="both"/>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252"/>
        <w:tab w:val="right" w:pos="8504"/>
      </w:tabs>
    </w:pPr>
  </w:style>
  <w:style w:type="character" w:customStyle="1" w:styleId="En-tteCar">
    <w:name w:val="En-tête Car"/>
    <w:link w:val="En-tte"/>
    <w:rPr>
      <w:rFonts w:ascii="Times New Roman" w:hAnsi="Times New Roman" w:cs="Times New Roman"/>
      <w:sz w:val="24"/>
      <w:szCs w:val="24"/>
    </w:rPr>
  </w:style>
  <w:style w:type="paragraph" w:customStyle="1" w:styleId="Acte">
    <w:name w:val="Acte"/>
    <w:basedOn w:val="Normal"/>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rPr>
      <w:rFonts w:ascii="Times New Roman" w:hAnsi="Times New Roman" w:cs="Times New Roman"/>
      <w:sz w:val="24"/>
      <w:szCs w:val="24"/>
    </w:rPr>
  </w:style>
  <w:style w:type="character" w:styleId="Numrodepage">
    <w:name w:val="page number"/>
    <w:basedOn w:val="Policepardfaut"/>
  </w:style>
  <w:style w:type="paragraph" w:customStyle="1" w:styleId="FDP">
    <w:name w:val="FDP"/>
    <w:pPr>
      <w:autoSpaceDE w:val="0"/>
      <w:autoSpaceDN w:val="0"/>
      <w:adjustRightInd w:val="0"/>
    </w:pPr>
    <w:rPr>
      <w:rFonts w:ascii="Arial" w:hAnsi="Arial" w:cs="Arial"/>
      <w:noProof/>
      <w:lang w:val="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adjustRightInd w:val="0"/>
      <w:ind w:firstLine="567"/>
      <w:jc w:val="both"/>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252"/>
        <w:tab w:val="right" w:pos="8504"/>
      </w:tabs>
    </w:pPr>
  </w:style>
  <w:style w:type="character" w:customStyle="1" w:styleId="En-tteCar">
    <w:name w:val="En-tête Car"/>
    <w:link w:val="En-tte"/>
    <w:rPr>
      <w:rFonts w:ascii="Times New Roman" w:hAnsi="Times New Roman" w:cs="Times New Roman"/>
      <w:sz w:val="24"/>
      <w:szCs w:val="24"/>
    </w:rPr>
  </w:style>
  <w:style w:type="paragraph" w:customStyle="1" w:styleId="Acte">
    <w:name w:val="Acte"/>
    <w:basedOn w:val="Normal"/>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rPr>
      <w:rFonts w:ascii="Times New Roman" w:hAnsi="Times New Roman" w:cs="Times New Roman"/>
      <w:sz w:val="24"/>
      <w:szCs w:val="24"/>
    </w:rPr>
  </w:style>
  <w:style w:type="character" w:styleId="Numrodepage">
    <w:name w:val="page number"/>
    <w:basedOn w:val="Policepardfaut"/>
  </w:style>
  <w:style w:type="paragraph" w:customStyle="1" w:styleId="FDP">
    <w:name w:val="FDP"/>
    <w:pPr>
      <w:autoSpaceDE w:val="0"/>
      <w:autoSpaceDN w:val="0"/>
      <w:adjustRightInd w:val="0"/>
    </w:pPr>
    <w:rPr>
      <w:rFonts w:ascii="Arial" w:hAnsi="Arial" w:cs="Arial"/>
      <w:noProof/>
      <w:lang w:val="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Questionnaire Succession</vt:lpstr>
    </vt:vector>
  </TitlesOfParts>
  <Company>Infolib</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Succession</dc:title>
  <dc:creator>INFOLIB</dc:creator>
  <cp:lastModifiedBy>NOURISSAT-GONTHIER Marjolaine</cp:lastModifiedBy>
  <cp:revision>3</cp:revision>
  <cp:lastPrinted>2014-02-25T14:48:00Z</cp:lastPrinted>
  <dcterms:created xsi:type="dcterms:W3CDTF">2016-04-04T15:29:00Z</dcterms:created>
  <dcterms:modified xsi:type="dcterms:W3CDTF">2016-04-04T15:31:00Z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leauCadastre">
    <vt:bool>false</vt:bool>
  </property>
</Properties>
</file>